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77A2" w14:textId="77777777" w:rsidR="004B683F" w:rsidRPr="00441289" w:rsidRDefault="004B683F" w:rsidP="004B683F">
      <w:pPr>
        <w:autoSpaceDE w:val="0"/>
        <w:autoSpaceDN w:val="0"/>
        <w:adjustRightInd w:val="0"/>
        <w:ind w:left="0"/>
        <w:rPr>
          <w:rFonts w:cs="Arial-BoldMT"/>
          <w:b/>
          <w:bCs/>
          <w:color w:val="0060EC"/>
          <w:sz w:val="40"/>
          <w:szCs w:val="40"/>
        </w:rPr>
      </w:pPr>
      <w:r>
        <w:rPr>
          <w:rFonts w:cs="Arial-BoldMT"/>
          <w:b/>
          <w:bCs/>
          <w:noProof/>
          <w:color w:val="0060EC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34E41F2" wp14:editId="788B77D8">
            <wp:simplePos x="0" y="0"/>
            <wp:positionH relativeFrom="column">
              <wp:posOffset>4922520</wp:posOffset>
            </wp:positionH>
            <wp:positionV relativeFrom="page">
              <wp:posOffset>312420</wp:posOffset>
            </wp:positionV>
            <wp:extent cx="1189990" cy="868680"/>
            <wp:effectExtent l="0" t="0" r="0" b="7620"/>
            <wp:wrapNone/>
            <wp:docPr id="32" name="Picture 32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rc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-BoldMT" w:hAnsi="Arial-BoldMT" w:cs="Arial-BoldMT"/>
          <w:b/>
          <w:bCs/>
          <w:color w:val="0060EC"/>
          <w:sz w:val="40"/>
          <w:szCs w:val="40"/>
        </w:rPr>
        <w:t>‘</w:t>
      </w:r>
      <w:r w:rsidRPr="00441289">
        <w:rPr>
          <w:rFonts w:cs="Arial-BoldMT"/>
          <w:b/>
          <w:bCs/>
          <w:color w:val="0060EC"/>
          <w:sz w:val="40"/>
          <w:szCs w:val="40"/>
        </w:rPr>
        <w:t>STAY SAFE’</w:t>
      </w:r>
      <w:r>
        <w:rPr>
          <w:rFonts w:cs="Arial-BoldMT"/>
          <w:b/>
          <w:bCs/>
          <w:color w:val="0060EC"/>
          <w:sz w:val="40"/>
          <w:szCs w:val="40"/>
        </w:rPr>
        <w:tab/>
      </w:r>
      <w:r>
        <w:rPr>
          <w:rFonts w:cs="Arial-BoldMT"/>
          <w:b/>
          <w:bCs/>
          <w:color w:val="0060EC"/>
          <w:sz w:val="40"/>
          <w:szCs w:val="40"/>
        </w:rPr>
        <w:tab/>
      </w:r>
      <w:r>
        <w:rPr>
          <w:rFonts w:cs="Arial-BoldMT"/>
          <w:b/>
          <w:bCs/>
          <w:color w:val="0060EC"/>
          <w:sz w:val="40"/>
          <w:szCs w:val="40"/>
        </w:rPr>
        <w:tab/>
      </w:r>
      <w:bookmarkStart w:id="0" w:name="_Hlk93659835"/>
      <w:r w:rsidRPr="00AF18CE">
        <w:rPr>
          <w:rFonts w:cs="Arial-BoldMT"/>
          <w:b/>
          <w:bCs/>
          <w:color w:val="0060EC"/>
          <w:szCs w:val="24"/>
        </w:rPr>
        <w:t>Form O</w:t>
      </w:r>
      <w:bookmarkEnd w:id="0"/>
    </w:p>
    <w:p w14:paraId="7DD0468F" w14:textId="77777777" w:rsidR="004B683F" w:rsidRPr="00441289" w:rsidRDefault="004B683F" w:rsidP="004B683F">
      <w:pPr>
        <w:autoSpaceDE w:val="0"/>
        <w:autoSpaceDN w:val="0"/>
        <w:adjustRightInd w:val="0"/>
        <w:ind w:left="0"/>
        <w:rPr>
          <w:rFonts w:cs="Arial-BoldMT"/>
          <w:b/>
          <w:bCs/>
          <w:color w:val="785F5F"/>
          <w:sz w:val="34"/>
          <w:szCs w:val="34"/>
        </w:rPr>
      </w:pPr>
      <w:r w:rsidRPr="00441289">
        <w:rPr>
          <w:rFonts w:cs="Arial-BoldMT"/>
          <w:b/>
          <w:bCs/>
          <w:color w:val="785F5F"/>
          <w:sz w:val="34"/>
          <w:szCs w:val="34"/>
        </w:rPr>
        <w:t>Residential and Event Standards for Supervisors</w:t>
      </w:r>
    </w:p>
    <w:p w14:paraId="3A2FCB71" w14:textId="77777777" w:rsidR="004B683F" w:rsidRPr="00441289" w:rsidRDefault="004B683F" w:rsidP="004B683F">
      <w:pPr>
        <w:autoSpaceDE w:val="0"/>
        <w:autoSpaceDN w:val="0"/>
        <w:adjustRightInd w:val="0"/>
        <w:ind w:left="0"/>
        <w:rPr>
          <w:rFonts w:cs="Arial-BoldMT"/>
          <w:b/>
          <w:bCs/>
          <w:color w:val="785F5F"/>
          <w:sz w:val="34"/>
          <w:szCs w:val="34"/>
        </w:rPr>
      </w:pPr>
      <w:r w:rsidRPr="00441289">
        <w:rPr>
          <w:rFonts w:cs="Arial-BoldMT"/>
          <w:b/>
          <w:bCs/>
          <w:color w:val="785F5F"/>
          <w:sz w:val="34"/>
          <w:szCs w:val="34"/>
        </w:rPr>
        <w:t xml:space="preserve">of Children </w:t>
      </w:r>
    </w:p>
    <w:p w14:paraId="569C92AE" w14:textId="77777777" w:rsidR="004B683F" w:rsidRPr="00441289" w:rsidRDefault="004B683F" w:rsidP="004B683F">
      <w:pPr>
        <w:autoSpaceDE w:val="0"/>
        <w:autoSpaceDN w:val="0"/>
        <w:adjustRightInd w:val="0"/>
        <w:ind w:left="0"/>
        <w:rPr>
          <w:rFonts w:cs="Arial-BoldMT"/>
          <w:b/>
          <w:bCs/>
          <w:color w:val="000000"/>
        </w:rPr>
      </w:pPr>
      <w:r w:rsidRPr="00441289">
        <w:rPr>
          <w:rFonts w:cs="Arial-BoldMT"/>
          <w:b/>
          <w:bCs/>
          <w:color w:val="000000"/>
        </w:rPr>
        <w:t>My name is: ................................................................................................................................................</w:t>
      </w:r>
    </w:p>
    <w:p w14:paraId="4FB3F4E0" w14:textId="77777777" w:rsidR="004B683F" w:rsidRPr="00441289" w:rsidRDefault="004B683F" w:rsidP="004B683F">
      <w:pPr>
        <w:autoSpaceDE w:val="0"/>
        <w:autoSpaceDN w:val="0"/>
        <w:adjustRightInd w:val="0"/>
        <w:ind w:left="0"/>
        <w:rPr>
          <w:rFonts w:cs="Arial-BoldMT"/>
          <w:b/>
          <w:bCs/>
          <w:color w:val="000000"/>
        </w:rPr>
      </w:pPr>
      <w:r w:rsidRPr="00441289">
        <w:rPr>
          <w:rFonts w:cs="Arial-BoldMT"/>
          <w:b/>
          <w:bCs/>
          <w:color w:val="000000"/>
        </w:rPr>
        <w:t xml:space="preserve">I am from the </w:t>
      </w:r>
      <w:r>
        <w:rPr>
          <w:rFonts w:cs="Arial-BoldMT"/>
          <w:b/>
          <w:bCs/>
          <w:color w:val="000000"/>
        </w:rPr>
        <w:t>MAC/PCC</w:t>
      </w:r>
      <w:r w:rsidRPr="00441289">
        <w:rPr>
          <w:rFonts w:cs="Arial-BoldMT"/>
          <w:b/>
          <w:bCs/>
          <w:color w:val="000000"/>
        </w:rPr>
        <w:t xml:space="preserve"> of: ......................................... representative to the Diocese of: ........................</w:t>
      </w:r>
    </w:p>
    <w:p w14:paraId="45C62325" w14:textId="77777777" w:rsidR="004B683F" w:rsidRPr="00441289" w:rsidRDefault="004B683F" w:rsidP="004B683F">
      <w:pPr>
        <w:autoSpaceDE w:val="0"/>
        <w:autoSpaceDN w:val="0"/>
        <w:adjustRightInd w:val="0"/>
        <w:ind w:left="0"/>
        <w:rPr>
          <w:rFonts w:cs="Arial-BoldMT"/>
          <w:b/>
          <w:bCs/>
          <w:color w:val="000000"/>
        </w:rPr>
      </w:pPr>
      <w:r w:rsidRPr="00441289">
        <w:rPr>
          <w:rFonts w:cs="Arial-BoldMT"/>
          <w:b/>
          <w:bCs/>
          <w:color w:val="000000"/>
        </w:rPr>
        <w:t xml:space="preserve">I will be attending the following residential event as a </w:t>
      </w:r>
      <w:r>
        <w:rPr>
          <w:rFonts w:cs="Arial-BoldMT"/>
          <w:b/>
          <w:bCs/>
          <w:color w:val="000000"/>
        </w:rPr>
        <w:t>S</w:t>
      </w:r>
      <w:r w:rsidRPr="00441289">
        <w:rPr>
          <w:rFonts w:cs="Arial-BoldMT"/>
          <w:b/>
          <w:bCs/>
          <w:color w:val="000000"/>
        </w:rPr>
        <w:t>upervisor: ......................................................</w:t>
      </w:r>
    </w:p>
    <w:p w14:paraId="5D3F2040" w14:textId="77777777" w:rsidR="004B683F" w:rsidRPr="00441289" w:rsidRDefault="004B683F" w:rsidP="004B683F">
      <w:pPr>
        <w:autoSpaceDE w:val="0"/>
        <w:autoSpaceDN w:val="0"/>
        <w:adjustRightInd w:val="0"/>
        <w:ind w:left="0"/>
        <w:rPr>
          <w:rFonts w:cs="Arial-BoldMT"/>
          <w:b/>
          <w:bCs/>
          <w:color w:val="000000"/>
        </w:rPr>
      </w:pPr>
      <w:r w:rsidRPr="00441289">
        <w:rPr>
          <w:rFonts w:cs="Arial-BoldMT"/>
          <w:b/>
          <w:bCs/>
          <w:color w:val="000000"/>
        </w:rPr>
        <w:t>from: ......................................................................... until: .........................................................................</w:t>
      </w:r>
    </w:p>
    <w:p w14:paraId="59C520F9" w14:textId="77777777" w:rsidR="004B683F" w:rsidRPr="00441289" w:rsidRDefault="004B683F" w:rsidP="004B683F">
      <w:pPr>
        <w:autoSpaceDE w:val="0"/>
        <w:autoSpaceDN w:val="0"/>
        <w:adjustRightInd w:val="0"/>
        <w:ind w:left="0"/>
        <w:rPr>
          <w:rFonts w:cs="Arial-BoldMT"/>
          <w:b/>
          <w:bCs/>
          <w:color w:val="000000"/>
        </w:rPr>
      </w:pPr>
      <w:r w:rsidRPr="00441289">
        <w:rPr>
          <w:rFonts w:cs="Arial-BoldMT"/>
          <w:b/>
          <w:bCs/>
          <w:color w:val="000000"/>
        </w:rPr>
        <w:t>in the location of: .................................................... as part of a Church in Wales organised event.</w:t>
      </w:r>
    </w:p>
    <w:p w14:paraId="7A8ED59B" w14:textId="77777777" w:rsidR="004B683F" w:rsidRPr="00441289" w:rsidRDefault="004B683F" w:rsidP="004B683F">
      <w:pPr>
        <w:autoSpaceDE w:val="0"/>
        <w:autoSpaceDN w:val="0"/>
        <w:adjustRightInd w:val="0"/>
        <w:ind w:left="0"/>
        <w:rPr>
          <w:rFonts w:cs="Arial-BoldMT"/>
          <w:b/>
          <w:bCs/>
          <w:color w:val="000000"/>
        </w:rPr>
      </w:pPr>
      <w:r w:rsidRPr="00441289">
        <w:rPr>
          <w:rFonts w:cs="Arial-BoldMT"/>
          <w:b/>
          <w:bCs/>
          <w:color w:val="000000"/>
        </w:rPr>
        <w:t>I understand Supervisors will be accommodated in the .........................................................................</w:t>
      </w:r>
    </w:p>
    <w:p w14:paraId="54A5A3C1" w14:textId="77777777" w:rsidR="004B683F" w:rsidRPr="00441289" w:rsidRDefault="004B683F" w:rsidP="004B683F">
      <w:pPr>
        <w:autoSpaceDE w:val="0"/>
        <w:autoSpaceDN w:val="0"/>
        <w:adjustRightInd w:val="0"/>
        <w:ind w:left="0"/>
        <w:rPr>
          <w:rFonts w:cs="Arial-BoldMT"/>
          <w:b/>
          <w:bCs/>
          <w:color w:val="000000"/>
        </w:rPr>
      </w:pPr>
      <w:r w:rsidRPr="00441289">
        <w:rPr>
          <w:rFonts w:cs="Arial-BoldMT"/>
          <w:b/>
          <w:bCs/>
          <w:color w:val="000000"/>
        </w:rPr>
        <w:t>during this time. For full details see the itinerary attached.</w:t>
      </w:r>
    </w:p>
    <w:p w14:paraId="7187F41C" w14:textId="77777777" w:rsidR="004B683F" w:rsidRPr="00441289" w:rsidRDefault="004B683F" w:rsidP="004B683F">
      <w:pPr>
        <w:autoSpaceDE w:val="0"/>
        <w:autoSpaceDN w:val="0"/>
        <w:adjustRightInd w:val="0"/>
        <w:ind w:left="0"/>
        <w:rPr>
          <w:rFonts w:cs="Arial-BoldMT"/>
          <w:b/>
          <w:bCs/>
          <w:color w:val="000000"/>
        </w:rPr>
      </w:pPr>
      <w:r w:rsidRPr="00441289">
        <w:rPr>
          <w:rFonts w:cs="Arial-BoldMT"/>
          <w:b/>
          <w:bCs/>
          <w:color w:val="000000"/>
        </w:rPr>
        <w:t>As a supervisor I want everyone to be able to have a fun and an enjoyable time, so it is important</w:t>
      </w:r>
    </w:p>
    <w:p w14:paraId="07ACBD94" w14:textId="77777777" w:rsidR="004B683F" w:rsidRPr="00441289" w:rsidRDefault="004B683F" w:rsidP="004B683F">
      <w:pPr>
        <w:autoSpaceDE w:val="0"/>
        <w:autoSpaceDN w:val="0"/>
        <w:adjustRightInd w:val="0"/>
        <w:ind w:left="0"/>
        <w:rPr>
          <w:rFonts w:cs="Arial-BoldMT"/>
          <w:b/>
          <w:bCs/>
          <w:color w:val="000000"/>
        </w:rPr>
      </w:pPr>
      <w:r w:rsidRPr="00441289">
        <w:rPr>
          <w:rFonts w:cs="Arial-BoldMT"/>
          <w:b/>
          <w:bCs/>
          <w:color w:val="000000"/>
        </w:rPr>
        <w:t>that everyone attending, is committed to the standards below in order to ‘stay safe’.</w:t>
      </w:r>
    </w:p>
    <w:p w14:paraId="08F17D5B" w14:textId="77777777" w:rsidR="004B683F" w:rsidRDefault="004B683F" w:rsidP="004B683F">
      <w:pPr>
        <w:autoSpaceDE w:val="0"/>
        <w:autoSpaceDN w:val="0"/>
        <w:adjustRightInd w:val="0"/>
        <w:ind w:left="0"/>
        <w:rPr>
          <w:rFonts w:cs="Arial-BoldMT"/>
          <w:b/>
          <w:bCs/>
          <w:color w:val="785F5F"/>
          <w:sz w:val="32"/>
          <w:szCs w:val="32"/>
        </w:rPr>
      </w:pPr>
      <w:r w:rsidRPr="00441289">
        <w:rPr>
          <w:rFonts w:cs="Arial-BoldMT"/>
          <w:b/>
          <w:bCs/>
          <w:color w:val="785F5F"/>
          <w:sz w:val="32"/>
          <w:szCs w:val="32"/>
        </w:rPr>
        <w:t>Standards Expected of Supervisors Attending</w:t>
      </w:r>
    </w:p>
    <w:p w14:paraId="3362D471" w14:textId="77777777" w:rsidR="004B683F" w:rsidRPr="00441289" w:rsidRDefault="004B683F" w:rsidP="004B683F">
      <w:pPr>
        <w:autoSpaceDE w:val="0"/>
        <w:autoSpaceDN w:val="0"/>
        <w:adjustRightInd w:val="0"/>
        <w:ind w:left="0"/>
        <w:rPr>
          <w:rFonts w:cs="Arial-BoldMT"/>
          <w:b/>
          <w:bCs/>
          <w:color w:val="785F5F"/>
          <w:sz w:val="32"/>
          <w:szCs w:val="32"/>
        </w:rPr>
      </w:pPr>
    </w:p>
    <w:p w14:paraId="717CB85B" w14:textId="77777777" w:rsidR="004B683F" w:rsidRPr="00441289" w:rsidRDefault="004B683F" w:rsidP="004B6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</w:rPr>
      </w:pPr>
      <w:r w:rsidRPr="00441289">
        <w:rPr>
          <w:rFonts w:cs="ArialMT"/>
          <w:color w:val="000000"/>
        </w:rPr>
        <w:t>adhere to the Law and Church in Wales Policies and Procedures (including the Safeguarding</w:t>
      </w:r>
      <w:r>
        <w:rPr>
          <w:rFonts w:cs="ArialMT"/>
          <w:color w:val="000000"/>
        </w:rPr>
        <w:t xml:space="preserve"> </w:t>
      </w:r>
      <w:r w:rsidRPr="00441289">
        <w:rPr>
          <w:rFonts w:cs="ArialMT"/>
          <w:color w:val="000000"/>
        </w:rPr>
        <w:t>Policy) by considering the safety of children</w:t>
      </w:r>
      <w:r>
        <w:rPr>
          <w:rFonts w:cs="ArialMT"/>
          <w:color w:val="000000"/>
        </w:rPr>
        <w:t xml:space="preserve"> </w:t>
      </w:r>
      <w:r w:rsidRPr="00441289">
        <w:rPr>
          <w:rFonts w:cs="ArialMT"/>
          <w:color w:val="000000"/>
        </w:rPr>
        <w:t>in their care always and act</w:t>
      </w:r>
      <w:r>
        <w:rPr>
          <w:rFonts w:cs="ArialMT"/>
          <w:color w:val="000000"/>
        </w:rPr>
        <w:t xml:space="preserve"> </w:t>
      </w:r>
      <w:r w:rsidRPr="00441289">
        <w:rPr>
          <w:rFonts w:cs="ArialMT"/>
          <w:color w:val="000000"/>
        </w:rPr>
        <w:t>immediately on safeguarding concerns.</w:t>
      </w:r>
    </w:p>
    <w:p w14:paraId="58B97BEF" w14:textId="77777777" w:rsidR="004B683F" w:rsidRPr="00441289" w:rsidRDefault="004B683F" w:rsidP="004B6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</w:rPr>
      </w:pPr>
      <w:r w:rsidRPr="00441289">
        <w:rPr>
          <w:rFonts w:cs="ArialMT"/>
          <w:color w:val="000000"/>
        </w:rPr>
        <w:t>agree who will have responsibility for the designated safeguarding telephone and respond and act</w:t>
      </w:r>
      <w:r>
        <w:rPr>
          <w:rFonts w:cs="ArialMT"/>
          <w:color w:val="000000"/>
        </w:rPr>
        <w:t xml:space="preserve"> i</w:t>
      </w:r>
      <w:r w:rsidRPr="00441289">
        <w:rPr>
          <w:rFonts w:cs="ArialMT"/>
          <w:color w:val="000000"/>
        </w:rPr>
        <w:t>mmediately on any calls received.</w:t>
      </w:r>
    </w:p>
    <w:p w14:paraId="5ED469D9" w14:textId="77777777" w:rsidR="004B683F" w:rsidRPr="00441289" w:rsidRDefault="004B683F" w:rsidP="004B6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</w:rPr>
      </w:pPr>
      <w:r w:rsidRPr="00441289">
        <w:rPr>
          <w:rFonts w:cs="ArialMT"/>
          <w:color w:val="000000"/>
        </w:rPr>
        <w:t>only use the personal mobile numbers of the children for this event in an</w:t>
      </w:r>
      <w:r>
        <w:rPr>
          <w:rFonts w:cs="ArialMT"/>
          <w:color w:val="000000"/>
        </w:rPr>
        <w:t xml:space="preserve"> </w:t>
      </w:r>
      <w:r w:rsidRPr="00441289">
        <w:rPr>
          <w:rFonts w:cs="ArialMT"/>
          <w:color w:val="000000"/>
        </w:rPr>
        <w:t>emergency only.</w:t>
      </w:r>
    </w:p>
    <w:p w14:paraId="15ED8480" w14:textId="77777777" w:rsidR="004B683F" w:rsidRPr="00441289" w:rsidRDefault="004B683F" w:rsidP="004B6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</w:rPr>
      </w:pPr>
      <w:r w:rsidRPr="00441289">
        <w:rPr>
          <w:rFonts w:cs="ArialMT"/>
          <w:color w:val="000000"/>
        </w:rPr>
        <w:t>consider the outcome of individual risk assessments to manage / eliminate risks.</w:t>
      </w:r>
    </w:p>
    <w:p w14:paraId="5400CDBC" w14:textId="77777777" w:rsidR="004B683F" w:rsidRPr="00441289" w:rsidRDefault="004B683F" w:rsidP="004B6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</w:rPr>
      </w:pPr>
      <w:r w:rsidRPr="00441289">
        <w:rPr>
          <w:rFonts w:cs="ArialMT"/>
          <w:color w:val="000000"/>
        </w:rPr>
        <w:t xml:space="preserve">be aware of the whereabouts of the children </w:t>
      </w:r>
      <w:r>
        <w:rPr>
          <w:rFonts w:cs="ArialMT"/>
          <w:color w:val="000000"/>
        </w:rPr>
        <w:t xml:space="preserve">in </w:t>
      </w:r>
      <w:r w:rsidRPr="00441289">
        <w:rPr>
          <w:rFonts w:cs="ArialMT"/>
          <w:color w:val="000000"/>
        </w:rPr>
        <w:t>their care and responsible for</w:t>
      </w:r>
      <w:r>
        <w:rPr>
          <w:rFonts w:cs="ArialMT"/>
          <w:color w:val="000000"/>
        </w:rPr>
        <w:t xml:space="preserve"> </w:t>
      </w:r>
      <w:r w:rsidRPr="00441289">
        <w:rPr>
          <w:rFonts w:cs="ArialMT"/>
          <w:color w:val="000000"/>
        </w:rPr>
        <w:t>their supervision.</w:t>
      </w:r>
    </w:p>
    <w:p w14:paraId="3DE177B8" w14:textId="77777777" w:rsidR="004B683F" w:rsidRPr="00441289" w:rsidRDefault="004B683F" w:rsidP="004B6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</w:rPr>
      </w:pPr>
      <w:r w:rsidRPr="00441289">
        <w:rPr>
          <w:rFonts w:cs="ArialMT"/>
          <w:color w:val="000000"/>
        </w:rPr>
        <w:t>respect the privacy of the children.</w:t>
      </w:r>
    </w:p>
    <w:p w14:paraId="0DBAA031" w14:textId="77777777" w:rsidR="004B683F" w:rsidRPr="00441289" w:rsidRDefault="004B683F" w:rsidP="004B6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</w:rPr>
      </w:pPr>
      <w:r w:rsidRPr="00441289">
        <w:rPr>
          <w:rFonts w:cs="ArialMT"/>
          <w:color w:val="000000"/>
        </w:rPr>
        <w:t>ensure a ‘No Alcohol Policy’ including a substance misuse policy is enforced as detailed in the</w:t>
      </w:r>
      <w:r>
        <w:rPr>
          <w:rFonts w:cs="ArialMT"/>
          <w:color w:val="000000"/>
        </w:rPr>
        <w:t xml:space="preserve"> </w:t>
      </w:r>
      <w:r w:rsidRPr="00441289">
        <w:rPr>
          <w:rFonts w:cs="ArialMT"/>
          <w:color w:val="000000"/>
        </w:rPr>
        <w:t>Church in Wales Safeguarding Policy.</w:t>
      </w:r>
    </w:p>
    <w:p w14:paraId="4BA0432E" w14:textId="77777777" w:rsidR="004B683F" w:rsidRPr="00441289" w:rsidRDefault="004B683F" w:rsidP="004B6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</w:rPr>
      </w:pPr>
      <w:r w:rsidRPr="00441289">
        <w:rPr>
          <w:rFonts w:cs="ArialMT"/>
          <w:color w:val="000000"/>
        </w:rPr>
        <w:t>use social media responsibly and in accordance with the Church in Wales policies and procedures</w:t>
      </w:r>
      <w:r>
        <w:rPr>
          <w:rFonts w:cs="ArialMT"/>
          <w:color w:val="000000"/>
        </w:rPr>
        <w:t xml:space="preserve"> </w:t>
      </w:r>
      <w:r w:rsidRPr="00441289">
        <w:rPr>
          <w:rFonts w:cs="ArialMT"/>
          <w:color w:val="000000"/>
        </w:rPr>
        <w:t>including the Safeguarding Policy. Some examples:</w:t>
      </w:r>
    </w:p>
    <w:p w14:paraId="5E3E0B35" w14:textId="77777777" w:rsidR="004B683F" w:rsidRPr="00441289" w:rsidRDefault="004B683F" w:rsidP="004B68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</w:rPr>
      </w:pPr>
      <w:r w:rsidRPr="00441289">
        <w:rPr>
          <w:rFonts w:cs="ArialMT"/>
          <w:color w:val="000000"/>
        </w:rPr>
        <w:t>only publish photos with the explicit consent of anyone included and where parental consent</w:t>
      </w:r>
      <w:r>
        <w:rPr>
          <w:rFonts w:cs="ArialMT"/>
          <w:color w:val="000000"/>
        </w:rPr>
        <w:t xml:space="preserve"> </w:t>
      </w:r>
      <w:r w:rsidRPr="00441289">
        <w:rPr>
          <w:rFonts w:cs="ArialMT"/>
          <w:color w:val="000000"/>
        </w:rPr>
        <w:t>has been obtained,</w:t>
      </w:r>
    </w:p>
    <w:p w14:paraId="0D40E5BF" w14:textId="77777777" w:rsidR="004B683F" w:rsidRPr="00441289" w:rsidRDefault="004B683F" w:rsidP="004B68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</w:rPr>
      </w:pPr>
      <w:r w:rsidRPr="00441289">
        <w:rPr>
          <w:rFonts w:cs="ArialMT"/>
          <w:color w:val="000000"/>
        </w:rPr>
        <w:t>only tag other people with explicit consent,</w:t>
      </w:r>
    </w:p>
    <w:p w14:paraId="0DBA7CAC" w14:textId="77777777" w:rsidR="004B683F" w:rsidRDefault="004B683F" w:rsidP="004B68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</w:rPr>
      </w:pPr>
      <w:r w:rsidRPr="708EF56B">
        <w:rPr>
          <w:rFonts w:cs="ArialMT"/>
          <w:color w:val="000000" w:themeColor="text1"/>
        </w:rPr>
        <w:t>use the recognised ‘hash-tags’ for the event;</w:t>
      </w:r>
    </w:p>
    <w:p w14:paraId="464D935F" w14:textId="77777777" w:rsidR="004B683F" w:rsidRPr="00441289" w:rsidRDefault="004B683F" w:rsidP="004B683F">
      <w:pPr>
        <w:pStyle w:val="ListParagraph"/>
        <w:autoSpaceDE w:val="0"/>
        <w:autoSpaceDN w:val="0"/>
        <w:adjustRightInd w:val="0"/>
        <w:ind w:left="0"/>
        <w:rPr>
          <w:rFonts w:cs="ArialMT"/>
          <w:color w:val="000000"/>
        </w:rPr>
      </w:pPr>
    </w:p>
    <w:p w14:paraId="291B88E4" w14:textId="77777777" w:rsidR="004B683F" w:rsidRPr="00441289" w:rsidRDefault="004B683F" w:rsidP="004B683F">
      <w:pPr>
        <w:autoSpaceDE w:val="0"/>
        <w:autoSpaceDN w:val="0"/>
        <w:adjustRightInd w:val="0"/>
        <w:ind w:left="0"/>
        <w:rPr>
          <w:rFonts w:cs="ArialMT"/>
          <w:color w:val="000000"/>
        </w:rPr>
      </w:pPr>
      <w:r>
        <w:rPr>
          <w:rFonts w:cs="ArialMT"/>
          <w:color w:val="785F5F"/>
        </w:rPr>
        <w:t>C</w:t>
      </w:r>
      <w:r w:rsidRPr="00441289">
        <w:rPr>
          <w:rFonts w:cs="ArialMT"/>
          <w:color w:val="000000"/>
        </w:rPr>
        <w:t>onsider the four ‘Cs’ – Cooperation, Consideration, Caring and Courtesy to ensure the smooth</w:t>
      </w:r>
    </w:p>
    <w:p w14:paraId="205F6374" w14:textId="77777777" w:rsidR="004B683F" w:rsidRPr="00441289" w:rsidRDefault="004B683F" w:rsidP="004B683F">
      <w:pPr>
        <w:autoSpaceDE w:val="0"/>
        <w:autoSpaceDN w:val="0"/>
        <w:adjustRightInd w:val="0"/>
        <w:ind w:left="0"/>
        <w:rPr>
          <w:rFonts w:cs="ArialMT"/>
          <w:color w:val="000000"/>
        </w:rPr>
      </w:pPr>
      <w:r w:rsidRPr="00441289">
        <w:rPr>
          <w:rFonts w:cs="ArialMT"/>
          <w:color w:val="000000"/>
        </w:rPr>
        <w:t>running of the event.</w:t>
      </w:r>
    </w:p>
    <w:p w14:paraId="06771DB4" w14:textId="77777777" w:rsidR="004B683F" w:rsidRDefault="004B683F" w:rsidP="004B683F">
      <w:pPr>
        <w:autoSpaceDE w:val="0"/>
        <w:autoSpaceDN w:val="0"/>
        <w:adjustRightInd w:val="0"/>
        <w:ind w:left="0"/>
        <w:rPr>
          <w:rFonts w:cs="Arial-BoldMT"/>
          <w:b/>
          <w:bCs/>
          <w:color w:val="785F5F"/>
        </w:rPr>
      </w:pPr>
      <w:r w:rsidRPr="00441289">
        <w:rPr>
          <w:rFonts w:cs="Arial-BoldMT"/>
          <w:b/>
          <w:bCs/>
          <w:color w:val="785F5F"/>
        </w:rPr>
        <w:t>I agree to the standards and expectations to ‘Stay Safe’, outlined above.</w:t>
      </w:r>
    </w:p>
    <w:p w14:paraId="22BB3D96" w14:textId="77777777" w:rsidR="004B683F" w:rsidRPr="00441289" w:rsidRDefault="004B683F" w:rsidP="004B683F">
      <w:pPr>
        <w:autoSpaceDE w:val="0"/>
        <w:autoSpaceDN w:val="0"/>
        <w:adjustRightInd w:val="0"/>
        <w:ind w:left="0"/>
        <w:rPr>
          <w:rFonts w:cs="Arial-BoldMT"/>
          <w:b/>
          <w:bCs/>
          <w:color w:val="785F5F"/>
        </w:rPr>
      </w:pPr>
    </w:p>
    <w:p w14:paraId="04366A01" w14:textId="77777777" w:rsidR="004B683F" w:rsidRDefault="004B683F" w:rsidP="004B683F">
      <w:pPr>
        <w:ind w:left="0"/>
        <w:rPr>
          <w:rFonts w:cs="Arial-BoldMT"/>
          <w:b/>
          <w:bCs/>
          <w:color w:val="000000"/>
        </w:rPr>
      </w:pPr>
      <w:r w:rsidRPr="00441289">
        <w:rPr>
          <w:rFonts w:cs="Arial-BoldMT"/>
          <w:b/>
          <w:bCs/>
          <w:color w:val="000000"/>
        </w:rPr>
        <w:t>Signed: ................................................................................................</w:t>
      </w:r>
    </w:p>
    <w:p w14:paraId="368D58EB" w14:textId="77777777" w:rsidR="004B683F" w:rsidRDefault="004B683F" w:rsidP="004B683F">
      <w:pPr>
        <w:ind w:left="0"/>
        <w:rPr>
          <w:rFonts w:cs="Arial-BoldMT"/>
          <w:b/>
          <w:bCs/>
          <w:color w:val="000000"/>
        </w:rPr>
      </w:pPr>
      <w:r w:rsidRPr="00441289">
        <w:rPr>
          <w:rFonts w:cs="Arial-BoldMT"/>
          <w:b/>
          <w:bCs/>
          <w:color w:val="000000"/>
        </w:rPr>
        <w:t>Date: .............................................</w:t>
      </w:r>
    </w:p>
    <w:p w14:paraId="3F2DA2BF" w14:textId="4DBBF8E7" w:rsidR="00E85A55" w:rsidRPr="004B683F" w:rsidRDefault="00E85A55" w:rsidP="004B683F">
      <w:pPr>
        <w:ind w:left="0"/>
        <w:rPr>
          <w:rFonts w:cs="Arial-BoldMT"/>
          <w:b/>
          <w:bCs/>
          <w:color w:val="000000"/>
        </w:rPr>
      </w:pPr>
    </w:p>
    <w:sectPr w:rsidR="00E85A55" w:rsidRPr="004B683F" w:rsidSect="004B683F">
      <w:footerReference w:type="default" r:id="rId11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F72C" w14:textId="77777777" w:rsidR="009063FF" w:rsidRDefault="009063FF" w:rsidP="004B683F">
      <w:r>
        <w:separator/>
      </w:r>
    </w:p>
  </w:endnote>
  <w:endnote w:type="continuationSeparator" w:id="0">
    <w:p w14:paraId="76D5134A" w14:textId="77777777" w:rsidR="009063FF" w:rsidRDefault="009063FF" w:rsidP="004B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MT">
    <w:altName w:val="Arial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0276" w14:textId="1D83B7C4" w:rsidR="004B683F" w:rsidRDefault="004B683F">
    <w:pPr>
      <w:pStyle w:val="Footer"/>
    </w:pPr>
    <w:r>
      <w:t>Version – May 2022</w:t>
    </w:r>
  </w:p>
  <w:p w14:paraId="0B6E33A8" w14:textId="77777777" w:rsidR="004B683F" w:rsidRDefault="004B6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A57E" w14:textId="77777777" w:rsidR="009063FF" w:rsidRDefault="009063FF" w:rsidP="004B683F">
      <w:r>
        <w:separator/>
      </w:r>
    </w:p>
  </w:footnote>
  <w:footnote w:type="continuationSeparator" w:id="0">
    <w:p w14:paraId="1C9BA531" w14:textId="77777777" w:rsidR="009063FF" w:rsidRDefault="009063FF" w:rsidP="004B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97C"/>
    <w:multiLevelType w:val="hybridMultilevel"/>
    <w:tmpl w:val="DD301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4B73"/>
    <w:multiLevelType w:val="hybridMultilevel"/>
    <w:tmpl w:val="DBAE40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638204">
    <w:abstractNumId w:val="0"/>
  </w:num>
  <w:num w:numId="2" w16cid:durableId="319775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F0"/>
    <w:rsid w:val="000738C4"/>
    <w:rsid w:val="004B683F"/>
    <w:rsid w:val="00582AA8"/>
    <w:rsid w:val="009063FF"/>
    <w:rsid w:val="00963668"/>
    <w:rsid w:val="00AC6DF0"/>
    <w:rsid w:val="00BD291E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2D4E"/>
  <w15:chartTrackingRefBased/>
  <w15:docId w15:val="{8DF08656-6DD7-4B50-872F-08021838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83F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B6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83F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4B6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3F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CC621B73-5B48-478B-BCC9-26A496E58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CF0AE-99B4-4CCD-A625-BF1AE59E5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45352-AE6C-4430-893C-06F89E4535BA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2</cp:revision>
  <dcterms:created xsi:type="dcterms:W3CDTF">2022-05-19T08:47:00Z</dcterms:created>
  <dcterms:modified xsi:type="dcterms:W3CDTF">2022-05-19T08:49:00Z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